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0498CF51" w:rsidR="00DF6879" w:rsidRPr="000B5611" w:rsidRDefault="0000000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D14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</w:t>
                                    </w:r>
                                    <w:r w:rsidR="00D14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0498CF51" w:rsidR="00DF6879" w:rsidRPr="000B5611" w:rsidRDefault="00000000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D14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</w:t>
                              </w:r>
                              <w:r w:rsidR="00D14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B530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A53665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D629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AD6293" w:rsidRPr="00AD6293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0A53665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AD6293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AD6293" w:rsidRPr="00AD6293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7220A3A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FFC" w:rsidRPr="00D14FFC">
        <w:rPr>
          <w:rFonts w:ascii="Times New Roman" w:hAnsi="Times New Roman" w:cs="Times New Roman"/>
          <w:b/>
          <w:bCs/>
          <w:sz w:val="24"/>
          <w:szCs w:val="24"/>
        </w:rPr>
        <w:t>adquisición de licencias de la plataforma de firma electrónica del Poder Judicial</w:t>
      </w:r>
      <w:r w:rsidR="00D14F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D657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389D95F" w14:textId="06257119" w:rsidR="00F711F8" w:rsidRPr="00DE15AC" w:rsidRDefault="00010DC3" w:rsidP="00F711F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E15A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D13E33" w:rsidRPr="00D13E33">
        <w:rPr>
          <w:rFonts w:ascii="Times New Roman" w:hAnsi="Times New Roman" w:cs="Times New Roman"/>
          <w:sz w:val="24"/>
          <w:szCs w:val="24"/>
        </w:rPr>
        <w:t>la ficha técnica</w:t>
      </w:r>
      <w:r w:rsidRPr="00DE15AC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</w:t>
      </w:r>
      <w:r w:rsidRPr="00DE15AC">
        <w:rPr>
          <w:rFonts w:ascii="Times New Roman" w:hAnsi="Times New Roman" w:cs="Times New Roman"/>
          <w:sz w:val="24"/>
          <w:szCs w:val="24"/>
        </w:rPr>
        <w:t>conexos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DE15AC">
        <w:rPr>
          <w:rFonts w:ascii="Times New Roman" w:hAnsi="Times New Roman" w:cs="Times New Roman"/>
          <w:sz w:val="24"/>
          <w:szCs w:val="24"/>
        </w:rPr>
        <w:t xml:space="preserve">la </w:t>
      </w:r>
      <w:r w:rsidR="007D657F" w:rsidRPr="007D657F">
        <w:rPr>
          <w:rFonts w:ascii="Times New Roman" w:hAnsi="Times New Roman" w:cs="Times New Roman"/>
          <w:b/>
          <w:bCs/>
          <w:sz w:val="24"/>
          <w:szCs w:val="24"/>
        </w:rPr>
        <w:t>adquisición de licencias de la plataforma de firma electrónica del Poder Judicial</w:t>
      </w:r>
      <w:r w:rsidR="007D6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626AA2A2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D13E33" w:rsidRPr="00D13E33">
        <w:rPr>
          <w:rFonts w:ascii="Times New Roman" w:hAnsi="Times New Roman" w:cs="Times New Roman"/>
          <w:sz w:val="24"/>
        </w:rPr>
        <w:t xml:space="preserve">a la ficha técnica </w:t>
      </w:r>
      <w:r w:rsidR="00B458A0" w:rsidRPr="00251780">
        <w:rPr>
          <w:rFonts w:ascii="Times New Roman" w:hAnsi="Times New Roman" w:cs="Times New Roman"/>
          <w:sz w:val="24"/>
        </w:rPr>
        <w:t xml:space="preserve">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D13E33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EA14F2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6207" w14:textId="77777777" w:rsidR="00EA14F2" w:rsidRDefault="00EA14F2" w:rsidP="00A21553">
      <w:r>
        <w:separator/>
      </w:r>
    </w:p>
  </w:endnote>
  <w:endnote w:type="continuationSeparator" w:id="0">
    <w:p w14:paraId="202F9A83" w14:textId="77777777" w:rsidR="00EA14F2" w:rsidRDefault="00EA14F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DEF4" w14:textId="77777777" w:rsidR="00EA14F2" w:rsidRDefault="00EA14F2" w:rsidP="00A21553">
      <w:r>
        <w:separator/>
      </w:r>
    </w:p>
  </w:footnote>
  <w:footnote w:type="continuationSeparator" w:id="0">
    <w:p w14:paraId="77CF92F0" w14:textId="77777777" w:rsidR="00EA14F2" w:rsidRDefault="00EA14F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7135">
    <w:abstractNumId w:val="1"/>
  </w:num>
  <w:num w:numId="2" w16cid:durableId="974721188">
    <w:abstractNumId w:val="0"/>
  </w:num>
  <w:num w:numId="3" w16cid:durableId="100801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7D657F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6293"/>
    <w:rsid w:val="00B15C6D"/>
    <w:rsid w:val="00B354D3"/>
    <w:rsid w:val="00B458A0"/>
    <w:rsid w:val="00B46EF0"/>
    <w:rsid w:val="00B85FB8"/>
    <w:rsid w:val="00BD2A8A"/>
    <w:rsid w:val="00BE6A7D"/>
    <w:rsid w:val="00BF4D06"/>
    <w:rsid w:val="00BF51B0"/>
    <w:rsid w:val="00C13DE9"/>
    <w:rsid w:val="00CB53F9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EC7F6-17F2-4262-AF70-DEBD31E7046D}"/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17</cp:revision>
  <cp:lastPrinted>2024-02-08T16:52:00Z</cp:lastPrinted>
  <dcterms:created xsi:type="dcterms:W3CDTF">2023-10-20T13:35:00Z</dcterms:created>
  <dcterms:modified xsi:type="dcterms:W3CDTF">2024-02-08T16:52:00Z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