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615C7BFF" w:rsidR="00DF6879" w:rsidRPr="000013C8" w:rsidRDefault="000013C8" w:rsidP="00F9700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LPN-CPJ-</w:t>
                                </w:r>
                                <w:r w:rsidR="00F9700A"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1</w:t>
                                </w:r>
                                <w:r w:rsidR="00B85E73"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2</w:t>
                                </w: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-2023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615C7BFF" w:rsidR="00DF6879" w:rsidRPr="000013C8" w:rsidRDefault="000013C8" w:rsidP="00F9700A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LPN-CPJ-</w:t>
                          </w:r>
                          <w:r w:rsidR="00F9700A"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1</w:t>
                          </w:r>
                          <w:r w:rsidR="00B85E73"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2</w:t>
                          </w:r>
                          <w:r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-2023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744DB2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2102B4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38A9914C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744DB2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744DB2">
                              <w:fldChar w:fldCharType="begin"/>
                            </w:r>
                            <w:r w:rsidR="00744DB2">
                              <w:instrText xml:space="preserve"> NUMPAGES   \* MERGEFORMAT </w:instrText>
                            </w:r>
                            <w:r w:rsidR="00744DB2">
                              <w:fldChar w:fldCharType="separate"/>
                            </w:r>
                            <w:r w:rsidR="00744DB2" w:rsidRPr="00744DB2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744DB2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38A9914C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744DB2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744DB2">
                        <w:fldChar w:fldCharType="begin"/>
                      </w:r>
                      <w:r w:rsidR="00744DB2">
                        <w:instrText xml:space="preserve"> NUMPAGES   \* MERGEFORMAT </w:instrText>
                      </w:r>
                      <w:r w:rsidR="00744DB2">
                        <w:fldChar w:fldCharType="separate"/>
                      </w:r>
                      <w:r w:rsidR="00744DB2" w:rsidRPr="00744DB2">
                        <w:rPr>
                          <w:b/>
                          <w:noProof/>
                        </w:rPr>
                        <w:t>1</w:t>
                      </w:r>
                      <w:r w:rsidR="00744DB2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C4E204C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0013C8">
        <w:rPr>
          <w:rFonts w:ascii="Times New Roman" w:hAnsi="Times New Roman" w:cs="Times New Roman"/>
          <w:sz w:val="24"/>
          <w:szCs w:val="24"/>
        </w:rPr>
        <w:t>l pliego de condiciones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2105C">
        <w:rPr>
          <w:rFonts w:ascii="Times New Roman" w:hAnsi="Times New Roman" w:cs="Times New Roman"/>
          <w:sz w:val="24"/>
          <w:szCs w:val="24"/>
        </w:rPr>
        <w:t xml:space="preserve">licitación pública </w:t>
      </w:r>
      <w:r w:rsidR="0012105C" w:rsidRPr="00B85E73">
        <w:rPr>
          <w:rFonts w:ascii="Times New Roman" w:hAnsi="Times New Roman" w:cs="Times New Roman"/>
          <w:sz w:val="24"/>
          <w:szCs w:val="24"/>
        </w:rPr>
        <w:t>nacional</w:t>
      </w:r>
      <w:r w:rsidRPr="00B85E73">
        <w:rPr>
          <w:rFonts w:ascii="Times New Roman" w:hAnsi="Times New Roman" w:cs="Times New Roman"/>
          <w:sz w:val="24"/>
          <w:szCs w:val="24"/>
        </w:rPr>
        <w:t>,</w:t>
      </w:r>
      <w:r w:rsidR="00FA0E54" w:rsidRPr="00B85E73">
        <w:rPr>
          <w:rFonts w:ascii="Times New Roman" w:hAnsi="Times New Roman" w:cs="Times New Roman"/>
          <w:sz w:val="24"/>
          <w:szCs w:val="24"/>
        </w:rPr>
        <w:t xml:space="preserve"> para </w:t>
      </w:r>
      <w:r w:rsidR="009A4D02" w:rsidRPr="00B85E73">
        <w:rPr>
          <w:rFonts w:ascii="Times New Roman" w:hAnsi="Times New Roman" w:cs="Times New Roman"/>
          <w:sz w:val="24"/>
          <w:szCs w:val="24"/>
        </w:rPr>
        <w:t xml:space="preserve">la </w:t>
      </w:r>
      <w:r w:rsidR="00B85E73" w:rsidRPr="00B85E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DO"/>
        </w:rPr>
        <w:t>fabricación y suministro de mobiliarios para salas de audiencias, oficinas de jueces para el nuevo palacio de justicia de Santo Domingo Este</w:t>
      </w:r>
      <w:r w:rsidR="00594B53" w:rsidRPr="00B85E7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21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B53" w:rsidRPr="0012105C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12105C">
        <w:rPr>
          <w:rFonts w:ascii="Times New Roman" w:hAnsi="Times New Roman" w:cs="Times New Roman"/>
          <w:sz w:val="24"/>
          <w:szCs w:val="24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2FD7A7F9" w:rsidR="00594B53" w:rsidRPr="009A4D02" w:rsidRDefault="000013C8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De conformidad </w:t>
      </w:r>
      <w:r w:rsidR="003A23C1">
        <w:rPr>
          <w:rFonts w:ascii="Times New Roman" w:hAnsi="Times New Roman" w:cs="Times New Roman"/>
          <w:sz w:val="24"/>
        </w:rPr>
        <w:t xml:space="preserve">con </w:t>
      </w:r>
      <w:r>
        <w:rPr>
          <w:rFonts w:ascii="Times New Roman" w:hAnsi="Times New Roman" w:cs="Times New Roman"/>
          <w:sz w:val="24"/>
        </w:rPr>
        <w:t xml:space="preserve">el pliego de condiciones </w:t>
      </w:r>
      <w:r w:rsidR="00010DC3" w:rsidRPr="000C69CA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="00010DC3"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B85E73" w:rsidRPr="00B85E7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fabricación y suministro de mobiliarios para salas de audiencias, oficinas de jueces para el nuevo palacio de justicia de Santo Domingo Este</w:t>
      </w:r>
      <w:r w:rsidR="001E0369" w:rsidRPr="00B85E7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B85E7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9A4D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9A4D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lote</w:t>
      </w:r>
      <w:r w:rsidR="007B185D" w:rsidRPr="009A4D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9A4D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54C4ADF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</w:t>
      </w:r>
      <w:r w:rsidR="00424CB3">
        <w:rPr>
          <w:rFonts w:ascii="Times New Roman" w:hAnsi="Times New Roman" w:cs="Times New Roman"/>
          <w:color w:val="FF0000"/>
        </w:rPr>
        <w:t>__</w:t>
      </w:r>
      <w:r w:rsidRPr="00594B53">
        <w:rPr>
          <w:rFonts w:ascii="Times New Roman" w:hAnsi="Times New Roman" w:cs="Times New Roman"/>
          <w:color w:val="FF0000"/>
        </w:rPr>
        <w:t>______</w:t>
      </w:r>
      <w:r w:rsidR="00424CB3">
        <w:rPr>
          <w:rFonts w:ascii="Times New Roman" w:hAnsi="Times New Roman" w:cs="Times New Roman"/>
          <w:color w:val="FF0000"/>
        </w:rPr>
        <w:t>____</w:t>
      </w:r>
      <w:r w:rsidRPr="00594B53">
        <w:rPr>
          <w:rFonts w:ascii="Times New Roman" w:hAnsi="Times New Roman" w:cs="Times New Roman"/>
          <w:color w:val="FF0000"/>
        </w:rPr>
        <w:t>_</w:t>
      </w:r>
      <w:r w:rsidR="00752DC0" w:rsidRPr="00594B53">
        <w:rPr>
          <w:rFonts w:ascii="Times New Roman" w:hAnsi="Times New Roman" w:cs="Times New Roman"/>
          <w:color w:val="FF0000"/>
        </w:rPr>
        <w:t>_ (</w:t>
      </w:r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9A4D02">
        <w:rPr>
          <w:rFonts w:ascii="Times New Roman" w:hAnsi="Times New Roman" w:cs="Times New Roman"/>
          <w:color w:val="FF0000"/>
        </w:rPr>
        <w:t xml:space="preserve">l lote </w:t>
      </w:r>
      <w:r w:rsidRPr="00594B53">
        <w:rPr>
          <w:rFonts w:ascii="Times New Roman" w:hAnsi="Times New Roman" w:cs="Times New Roman"/>
          <w:color w:val="FF0000"/>
        </w:rPr>
        <w:t>que participa) _____________</w:t>
      </w:r>
      <w:r w:rsidR="00424CB3">
        <w:rPr>
          <w:rFonts w:ascii="Times New Roman" w:hAnsi="Times New Roman" w:cs="Times New Roman"/>
          <w:color w:val="FF0000"/>
        </w:rPr>
        <w:t>__</w:t>
      </w:r>
      <w:r w:rsidRPr="00594B53">
        <w:rPr>
          <w:rFonts w:ascii="Times New Roman" w:hAnsi="Times New Roman" w:cs="Times New Roman"/>
          <w:color w:val="FF0000"/>
        </w:rPr>
        <w:t>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31CCA65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</w:t>
      </w:r>
      <w:r w:rsidR="00424CB3" w:rsidRPr="00251780">
        <w:rPr>
          <w:rFonts w:ascii="Times New Roman" w:hAnsi="Times New Roman" w:cs="Times New Roman"/>
          <w:sz w:val="24"/>
        </w:rPr>
        <w:t xml:space="preserve">procedimiento </w:t>
      </w:r>
      <w:r w:rsidRPr="00251780">
        <w:rPr>
          <w:rFonts w:ascii="Times New Roman" w:hAnsi="Times New Roman" w:cs="Times New Roman"/>
          <w:sz w:val="24"/>
        </w:rPr>
        <w:t xml:space="preserve">no somos partícipes en calidad de </w:t>
      </w:r>
      <w:r w:rsidR="00424CB3" w:rsidRPr="00251780">
        <w:rPr>
          <w:rFonts w:ascii="Times New Roman" w:hAnsi="Times New Roman" w:cs="Times New Roman"/>
          <w:sz w:val="24"/>
        </w:rPr>
        <w:t xml:space="preserve">oferentes </w:t>
      </w:r>
      <w:r w:rsidRPr="00251780">
        <w:rPr>
          <w:rFonts w:ascii="Times New Roman" w:hAnsi="Times New Roman" w:cs="Times New Roman"/>
          <w:sz w:val="24"/>
        </w:rPr>
        <w:t xml:space="preserve">en más de una </w:t>
      </w:r>
      <w:r w:rsidR="00B85E73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424CB3">
        <w:rPr>
          <w:rFonts w:ascii="Times New Roman" w:hAnsi="Times New Roman" w:cs="Times New Roman"/>
          <w:color w:val="FF0000"/>
        </w:rPr>
        <w:t>____________________________</w:t>
      </w:r>
      <w:r>
        <w:rPr>
          <w:rFonts w:ascii="Times New Roman" w:hAnsi="Times New Roman" w:cs="Times New Roman"/>
        </w:rPr>
        <w:t xml:space="preserve">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790F442E" w14:textId="1EB4FFCB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752DC0">
        <w:rPr>
          <w:rFonts w:ascii="Times New Roman" w:hAnsi="Times New Roman" w:cs="Times New Roman"/>
          <w:color w:val="FF0000"/>
        </w:rPr>
        <w:t>________________</w:t>
      </w:r>
      <w:r w:rsidR="00424CB3">
        <w:rPr>
          <w:rFonts w:ascii="Times New Roman" w:hAnsi="Times New Roman" w:cs="Times New Roman"/>
        </w:rPr>
        <w:t xml:space="preserve"> </w:t>
      </w:r>
      <w:r w:rsidR="00172D05" w:rsidRPr="00E8032D">
        <w:rPr>
          <w:rFonts w:ascii="Times New Roman" w:hAnsi="Times New Roman" w:cs="Times New Roman"/>
        </w:rPr>
        <w:t>Sello</w:t>
      </w:r>
      <w:r w:rsidR="00172D05"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EAD4" w14:textId="77777777" w:rsidR="002102B4" w:rsidRDefault="002102B4" w:rsidP="00A21553">
      <w:r>
        <w:separator/>
      </w:r>
    </w:p>
  </w:endnote>
  <w:endnote w:type="continuationSeparator" w:id="0">
    <w:p w14:paraId="4C8A7BAC" w14:textId="77777777" w:rsidR="002102B4" w:rsidRDefault="002102B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5E18" w14:textId="77777777" w:rsidR="002102B4" w:rsidRDefault="002102B4" w:rsidP="00A21553">
      <w:r>
        <w:separator/>
      </w:r>
    </w:p>
  </w:footnote>
  <w:footnote w:type="continuationSeparator" w:id="0">
    <w:p w14:paraId="2A2D8EA0" w14:textId="77777777" w:rsidR="002102B4" w:rsidRDefault="002102B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803558">
    <w:abstractNumId w:val="1"/>
  </w:num>
  <w:num w:numId="2" w16cid:durableId="1449857639">
    <w:abstractNumId w:val="0"/>
  </w:num>
  <w:num w:numId="3" w16cid:durableId="388039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13C8"/>
    <w:rsid w:val="0000331F"/>
    <w:rsid w:val="00010DC3"/>
    <w:rsid w:val="000B5611"/>
    <w:rsid w:val="000C69CA"/>
    <w:rsid w:val="0012105C"/>
    <w:rsid w:val="00172D05"/>
    <w:rsid w:val="001E0369"/>
    <w:rsid w:val="001E13EC"/>
    <w:rsid w:val="001E170F"/>
    <w:rsid w:val="0020011F"/>
    <w:rsid w:val="002102B4"/>
    <w:rsid w:val="00251780"/>
    <w:rsid w:val="002650DE"/>
    <w:rsid w:val="002B533A"/>
    <w:rsid w:val="002C320D"/>
    <w:rsid w:val="00306CF3"/>
    <w:rsid w:val="003A23C1"/>
    <w:rsid w:val="003A6CC6"/>
    <w:rsid w:val="00424CB3"/>
    <w:rsid w:val="00442C7F"/>
    <w:rsid w:val="00476400"/>
    <w:rsid w:val="00505471"/>
    <w:rsid w:val="0059315B"/>
    <w:rsid w:val="00594B53"/>
    <w:rsid w:val="005C2741"/>
    <w:rsid w:val="00603E2E"/>
    <w:rsid w:val="006B22BF"/>
    <w:rsid w:val="00733C63"/>
    <w:rsid w:val="00744DB2"/>
    <w:rsid w:val="00752DC0"/>
    <w:rsid w:val="00787AE6"/>
    <w:rsid w:val="007B185D"/>
    <w:rsid w:val="007B3937"/>
    <w:rsid w:val="007B6C81"/>
    <w:rsid w:val="00890226"/>
    <w:rsid w:val="00892616"/>
    <w:rsid w:val="008D763A"/>
    <w:rsid w:val="008F25A8"/>
    <w:rsid w:val="00913945"/>
    <w:rsid w:val="00956353"/>
    <w:rsid w:val="0097456A"/>
    <w:rsid w:val="009A4D02"/>
    <w:rsid w:val="009B5D5A"/>
    <w:rsid w:val="00A21553"/>
    <w:rsid w:val="00A33D84"/>
    <w:rsid w:val="00A505FA"/>
    <w:rsid w:val="00AB57B7"/>
    <w:rsid w:val="00AC62B4"/>
    <w:rsid w:val="00B15C6D"/>
    <w:rsid w:val="00B458A0"/>
    <w:rsid w:val="00B46EF0"/>
    <w:rsid w:val="00B85E73"/>
    <w:rsid w:val="00BE6A7D"/>
    <w:rsid w:val="00BF4D06"/>
    <w:rsid w:val="00CB53F9"/>
    <w:rsid w:val="00D15FA5"/>
    <w:rsid w:val="00DB1025"/>
    <w:rsid w:val="00DE0376"/>
    <w:rsid w:val="00DE2F6C"/>
    <w:rsid w:val="00DF6879"/>
    <w:rsid w:val="00E34112"/>
    <w:rsid w:val="00E8032D"/>
    <w:rsid w:val="00F612AB"/>
    <w:rsid w:val="00F90AB5"/>
    <w:rsid w:val="00F965C9"/>
    <w:rsid w:val="00F9700A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purl.org/dc/terms/"/>
    <ds:schemaRef ds:uri="caf61add-cf15-4341-ad7c-3bb05f38d729"/>
    <ds:schemaRef ds:uri="ef3d409c-51e8-4a1c-b238-cf9f3673307b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09cd0db-1aa9-466c-8933-4493a1504f6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9C1BF-9095-4078-B64C-590C258BA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24</cp:revision>
  <cp:lastPrinted>2023-05-11T11:32:00Z</cp:lastPrinted>
  <dcterms:created xsi:type="dcterms:W3CDTF">2022-10-13T15:36:00Z</dcterms:created>
  <dcterms:modified xsi:type="dcterms:W3CDTF">2023-05-11T11:33:00Z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