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1150" w14:textId="09186EF8" w:rsidR="00BF4D06" w:rsidRDefault="00BD4FE2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5C6AC952">
          <v:group id="Group 21" o:spid="_x0000_s1026" style="position:absolute;margin-left:365.65pt;margin-top:-33.8pt;width:127.2pt;height:54.45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200B47D" w14:textId="1158FEF1" w:rsidR="00DF6879" w:rsidRPr="00535962" w:rsidRDefault="001E2155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L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N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B26D83">
                            <w:rPr>
                              <w:rStyle w:val="Style2"/>
                              <w:b w:val="0"/>
                              <w:bCs/>
                            </w:rPr>
                            <w:t>17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6E54A1EA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76D81CA0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336EA82A" w14:textId="77777777" w:rsidR="00E8032D" w:rsidRDefault="00BD4FE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7BA481A"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3757802" w14:textId="77777777" w:rsidR="00DF6879" w:rsidRPr="0026335F" w:rsidRDefault="00BD4FE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37362A07" w14:textId="77777777" w:rsidR="00BF4D06" w:rsidRPr="00E8032D" w:rsidRDefault="00BD4FE2" w:rsidP="004466A4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06CC3D9"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2CA563BC" w14:textId="00398124" w:rsidR="00DF6879" w:rsidRPr="0026335F" w:rsidRDefault="00DF6879" w:rsidP="00DF6879">
                  <w:r w:rsidRPr="0026335F">
                    <w:t xml:space="preserve">Página </w:t>
                  </w:r>
                  <w:r w:rsidR="008278EF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8278EF" w:rsidRPr="0026335F">
                    <w:rPr>
                      <w:b/>
                    </w:rPr>
                    <w:fldChar w:fldCharType="separate"/>
                  </w:r>
                  <w:r w:rsidR="00B26D83">
                    <w:rPr>
                      <w:b/>
                      <w:noProof/>
                    </w:rPr>
                    <w:t>1</w:t>
                  </w:r>
                  <w:r w:rsidR="008278EF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BD4FE2">
                    <w:fldChar w:fldCharType="begin"/>
                  </w:r>
                  <w:r w:rsidR="00BD4FE2">
                    <w:instrText>NUMPAGES   \* MERGEFORMAT</w:instrText>
                  </w:r>
                  <w:r w:rsidR="00BD4FE2">
                    <w:fldChar w:fldCharType="separate"/>
                  </w:r>
                  <w:r w:rsidR="00B26D83" w:rsidRPr="00B26D83">
                    <w:rPr>
                      <w:b/>
                      <w:noProof/>
                    </w:rPr>
                    <w:t>1</w:t>
                  </w:r>
                  <w:r w:rsidR="00BD4FE2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3F70F0F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280974FD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DD9CCC7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7791B0FA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2B3F59FD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86BF96E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4CC57B" w14:textId="14F2B298" w:rsidR="00F612AB" w:rsidRPr="00DC353D" w:rsidRDefault="00010DC3" w:rsidP="00B26D83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</w:rPr>
      </w:pPr>
      <w:r w:rsidRPr="00DC353D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DC353D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DC353D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00DC353D">
        <w:rPr>
          <w:rFonts w:ascii="Times New Roman" w:hAnsi="Times New Roman" w:cs="Times New Roman"/>
          <w:sz w:val="24"/>
          <w:szCs w:val="24"/>
        </w:rPr>
        <w:t>Licitación Pública Nacional</w:t>
      </w:r>
      <w:r w:rsidRPr="00DC353D">
        <w:rPr>
          <w:rFonts w:ascii="Times New Roman" w:hAnsi="Times New Roman" w:cs="Times New Roman"/>
          <w:sz w:val="24"/>
          <w:szCs w:val="24"/>
        </w:rPr>
        <w:t>,</w:t>
      </w:r>
      <w:r w:rsidR="00FA0E54" w:rsidRPr="00DC353D">
        <w:rPr>
          <w:rFonts w:ascii="Times New Roman" w:hAnsi="Times New Roman" w:cs="Times New Roman"/>
          <w:sz w:val="24"/>
          <w:szCs w:val="24"/>
        </w:rPr>
        <w:t xml:space="preserve"> para la</w:t>
      </w:r>
      <w:r w:rsidR="00DC353D" w:rsidRPr="00DC353D">
        <w:rPr>
          <w:rFonts w:ascii="Times New Roman" w:hAnsi="Times New Roman" w:cs="Times New Roman"/>
          <w:b/>
        </w:rPr>
        <w:t xml:space="preserve"> </w:t>
      </w:r>
      <w:r w:rsidR="00B26D83" w:rsidRPr="00B26D83">
        <w:rPr>
          <w:rFonts w:ascii="Times New Roman" w:hAnsi="Times New Roman" w:cs="Times New Roman"/>
          <w:b/>
        </w:rPr>
        <w:t>adquisición</w:t>
      </w:r>
      <w:r w:rsidR="00B26D83">
        <w:rPr>
          <w:rFonts w:ascii="Times New Roman" w:hAnsi="Times New Roman" w:cs="Times New Roman"/>
          <w:b/>
        </w:rPr>
        <w:t xml:space="preserve"> </w:t>
      </w:r>
      <w:r w:rsidR="00B26D83" w:rsidRPr="00B26D83">
        <w:rPr>
          <w:rFonts w:ascii="Times New Roman" w:hAnsi="Times New Roman" w:cs="Times New Roman"/>
          <w:b/>
        </w:rPr>
        <w:t>e</w:t>
      </w:r>
      <w:r w:rsidR="00B26D83">
        <w:rPr>
          <w:rFonts w:ascii="Times New Roman" w:hAnsi="Times New Roman" w:cs="Times New Roman"/>
          <w:b/>
        </w:rPr>
        <w:t xml:space="preserve"> </w:t>
      </w:r>
      <w:r w:rsidR="00B26D83" w:rsidRPr="00B26D83">
        <w:rPr>
          <w:rFonts w:ascii="Times New Roman" w:hAnsi="Times New Roman" w:cs="Times New Roman"/>
          <w:b/>
        </w:rPr>
        <w:t>instalación de dos (2) manejadoras de aires en el edificio sede de la suprema corte de justicia</w:t>
      </w:r>
      <w:r w:rsidR="00B26D83">
        <w:rPr>
          <w:rFonts w:ascii="Times New Roman" w:hAnsi="Times New Roman" w:cs="Times New Roman"/>
          <w:b/>
        </w:rPr>
        <w:t xml:space="preserve"> </w:t>
      </w:r>
      <w:r w:rsidR="00B26D83" w:rsidRPr="00B26D83">
        <w:rPr>
          <w:rFonts w:ascii="Times New Roman" w:hAnsi="Times New Roman" w:cs="Times New Roman"/>
          <w:b/>
        </w:rPr>
        <w:t>y el consejo del poder judicial</w:t>
      </w:r>
      <w:r w:rsidR="00892616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 w:rsidRPr="00DC353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DC353D">
        <w:rPr>
          <w:rFonts w:ascii="Times New Roman" w:hAnsi="Times New Roman" w:cs="Times New Roman"/>
          <w:sz w:val="24"/>
          <w:szCs w:val="24"/>
        </w:rPr>
        <w:t>incluye</w:t>
      </w:r>
      <w:r w:rsidR="002553CD" w:rsidRPr="00DC353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DC353D">
        <w:rPr>
          <w:rFonts w:ascii="Times New Roman" w:hAnsi="Times New Roman" w:cs="Times New Roman"/>
          <w:sz w:val="24"/>
          <w:szCs w:val="24"/>
        </w:rPr>
        <w:t xml:space="preserve">mismos: </w:t>
      </w:r>
    </w:p>
    <w:p w14:paraId="1940D554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744C297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3EA1B35" w14:textId="26AFBD96" w:rsidR="00BF4D06" w:rsidRPr="00251780" w:rsidRDefault="00010DC3" w:rsidP="00B26D83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00B26D83" w:rsidRPr="00B26D83">
        <w:rPr>
          <w:rFonts w:ascii="Times New Roman" w:hAnsi="Times New Roman" w:cs="Times New Roman"/>
          <w:b/>
        </w:rPr>
        <w:t>adquisición e instalación de dos (2) manejadoras de aires en el edificio sede de la suprema corte de justicia y el consejo del poder judicial,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26D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bookmarkStart w:id="0" w:name="_GoBack"/>
      <w:bookmarkEnd w:id="0"/>
      <w:r w:rsidR="00B26D8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B26D83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26D83" w:rsidRPr="00B15C6D">
        <w:rPr>
          <w:rFonts w:ascii="Times New Roman" w:hAnsi="Times New Roman" w:cs="Times New Roman"/>
          <w:color w:val="FF0000"/>
        </w:rPr>
        <w:t xml:space="preserve"> _</w:t>
      </w:r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B26D83">
        <w:rPr>
          <w:rFonts w:ascii="Times New Roman" w:hAnsi="Times New Roman" w:cs="Times New Roman"/>
          <w:color w:val="FF0000"/>
        </w:rPr>
        <w:t xml:space="preserve">indicar </w:t>
      </w:r>
      <w:proofErr w:type="gramStart"/>
      <w:r w:rsidR="00B26D83">
        <w:rPr>
          <w:rFonts w:ascii="Times New Roman" w:hAnsi="Times New Roman" w:cs="Times New Roman"/>
          <w:color w:val="FF0000"/>
        </w:rPr>
        <w:t>el ítems</w:t>
      </w:r>
      <w:proofErr w:type="gramEnd"/>
      <w:r w:rsidR="00B26D83">
        <w:rPr>
          <w:rFonts w:ascii="Times New Roman" w:hAnsi="Times New Roman" w:cs="Times New Roman"/>
          <w:color w:val="FF0000"/>
        </w:rPr>
        <w:t xml:space="preserve"> por el que</w:t>
      </w:r>
      <w:r w:rsidR="00FD4741">
        <w:rPr>
          <w:rFonts w:ascii="Times New Roman" w:hAnsi="Times New Roman" w:cs="Times New Roman"/>
          <w:color w:val="FF0000"/>
        </w:rPr>
        <w:t xml:space="preserve"> participa</w:t>
      </w:r>
      <w:r w:rsidR="00FD4741" w:rsidRPr="00B15C6D">
        <w:rPr>
          <w:rFonts w:ascii="Times New Roman" w:hAnsi="Times New Roman" w:cs="Times New Roman"/>
          <w:color w:val="FF0000"/>
        </w:rPr>
        <w:t>) ______________</w:t>
      </w:r>
      <w:r w:rsidR="004466A4">
        <w:rPr>
          <w:rFonts w:ascii="Times New Roman" w:hAnsi="Times New Roman" w:cs="Times New Roman"/>
          <w:color w:val="FF0000"/>
        </w:rPr>
        <w:t>______________________</w:t>
      </w:r>
      <w:r w:rsidR="00FD4741" w:rsidRPr="00B15C6D">
        <w:rPr>
          <w:rFonts w:ascii="Times New Roman" w:hAnsi="Times New Roman" w:cs="Times New Roman"/>
          <w:color w:val="FF0000"/>
        </w:rPr>
        <w:t>_</w:t>
      </w:r>
    </w:p>
    <w:p w14:paraId="57229FDC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65BB26E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66D91B4C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1F91DAF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3CF48BB4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0CA05D0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F1D607B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250B3C7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17A932E0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5111760B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25EA6674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2C693D8B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9631" w14:textId="77777777" w:rsidR="00BD4FE2" w:rsidRDefault="00BD4FE2" w:rsidP="00A21553">
      <w:r>
        <w:separator/>
      </w:r>
    </w:p>
  </w:endnote>
  <w:endnote w:type="continuationSeparator" w:id="0">
    <w:p w14:paraId="626A7DFF" w14:textId="77777777" w:rsidR="00BD4FE2" w:rsidRDefault="00BD4FE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A124" w14:textId="77777777" w:rsidR="00BD4FE2" w:rsidRDefault="00BD4FE2" w:rsidP="00A21553">
      <w:r>
        <w:separator/>
      </w:r>
    </w:p>
  </w:footnote>
  <w:footnote w:type="continuationSeparator" w:id="0">
    <w:p w14:paraId="2D5AF80B" w14:textId="77777777" w:rsidR="00BD4FE2" w:rsidRDefault="00BD4FE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85C1C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4AB28D11" w14:textId="77777777" w:rsidR="00A21553" w:rsidRDefault="001E2155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66A8F4A2" wp14:editId="7ABDE4D5">
          <wp:extent cx="2612832" cy="705543"/>
          <wp:effectExtent l="19050" t="0" r="0" b="0"/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1177" cy="70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77E2E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2B5F17"/>
    <w:rsid w:val="003B0605"/>
    <w:rsid w:val="00442C7F"/>
    <w:rsid w:val="004466A4"/>
    <w:rsid w:val="005C2741"/>
    <w:rsid w:val="00603E2E"/>
    <w:rsid w:val="006B22BF"/>
    <w:rsid w:val="00733C63"/>
    <w:rsid w:val="007868D2"/>
    <w:rsid w:val="00787AE6"/>
    <w:rsid w:val="007B185D"/>
    <w:rsid w:val="008278EF"/>
    <w:rsid w:val="00866AD5"/>
    <w:rsid w:val="00890226"/>
    <w:rsid w:val="00892616"/>
    <w:rsid w:val="008D763A"/>
    <w:rsid w:val="00913945"/>
    <w:rsid w:val="00921897"/>
    <w:rsid w:val="00956353"/>
    <w:rsid w:val="0097456A"/>
    <w:rsid w:val="00A21553"/>
    <w:rsid w:val="00AB57B7"/>
    <w:rsid w:val="00B15C6D"/>
    <w:rsid w:val="00B26D83"/>
    <w:rsid w:val="00B458A0"/>
    <w:rsid w:val="00B46EF0"/>
    <w:rsid w:val="00B70119"/>
    <w:rsid w:val="00BD4FE2"/>
    <w:rsid w:val="00BF4D06"/>
    <w:rsid w:val="00C254C1"/>
    <w:rsid w:val="00D15FA5"/>
    <w:rsid w:val="00DC353D"/>
    <w:rsid w:val="00DE2F6C"/>
    <w:rsid w:val="00DF6879"/>
    <w:rsid w:val="00E34112"/>
    <w:rsid w:val="00E8032D"/>
    <w:rsid w:val="00F612AB"/>
    <w:rsid w:val="00F66368"/>
    <w:rsid w:val="00FA0E54"/>
    <w:rsid w:val="00FC6399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565AB"/>
  <w15:docId w15:val="{F62DAAD7-4D52-4CA5-822C-48E77394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A59F3-8C4E-4BFE-A193-8B698AAD7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28</cp:revision>
  <cp:lastPrinted>2022-11-30T17:00:00Z</cp:lastPrinted>
  <dcterms:created xsi:type="dcterms:W3CDTF">2021-10-04T19:01:00Z</dcterms:created>
  <dcterms:modified xsi:type="dcterms:W3CDTF">2022-11-30T17:00:00Z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