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CE4546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B85D947" w:rsidR="00DF6879" w:rsidRPr="00535962" w:rsidRDefault="00CE4546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480BC9">
                            <w:rPr>
                              <w:rStyle w:val="Style2"/>
                              <w:b w:val="0"/>
                              <w:bCs/>
                            </w:rPr>
                            <w:t>18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CE4546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CE4546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CE4546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10020AF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CE4546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CE4546" w:rsidRPr="00CE4546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9769BFE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480BC9" w:rsidRPr="00480BC9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MX" w:eastAsia="en-US" w:bidi="ar-SA"/>
        </w:rPr>
        <w:t>adquisición de equipos tecnológicos y accesorios para las operaciones administrativas del Poder Judicial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7CC010DA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480BC9" w:rsidRPr="00480BC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adquisición de equipos tecnológicos y accesorios para las operaciones administrativas del Poder Judicial</w:t>
      </w:r>
      <w:r w:rsidR="00480BC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.</w:t>
      </w:r>
    </w:p>
    <w:p w14:paraId="0DA4E1C9" w14:textId="77777777" w:rsidR="00E24FD9" w:rsidRPr="00E24FD9" w:rsidRDefault="00E24FD9" w:rsidP="00E24FD9">
      <w:pPr>
        <w:pStyle w:val="Prrafodelista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6164E2C" w14:textId="55048639" w:rsidR="00D36B41" w:rsidRPr="00A901D5" w:rsidRDefault="00FA1380" w:rsidP="00E24FD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bookmarkStart w:id="0" w:name="_GoBack"/>
      <w:bookmarkEnd w:id="0"/>
      <w:r w:rsidR="00324AAD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…….. Indicar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480BC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nombre y número del lote 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por </w:t>
      </w:r>
      <w:r w:rsidR="00480BC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el cual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6733F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24AAD"/>
    <w:rsid w:val="0037673C"/>
    <w:rsid w:val="003A57AE"/>
    <w:rsid w:val="003B0605"/>
    <w:rsid w:val="00442C7F"/>
    <w:rsid w:val="00480BC9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C66D8"/>
    <w:rsid w:val="00CE4546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10F2D9E-1E40-4A39-B407-191017EDCA38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caf61add-cf15-4341-ad7c-3bb05f38d729"/>
    <ds:schemaRef ds:uri="http://www.w3.org/XML/1998/namespace"/>
    <ds:schemaRef ds:uri="http://purl.org/dc/dcmitype/"/>
    <ds:schemaRef ds:uri="209cd0db-1aa9-466c-8933-4493a1504f6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f3d409c-51e8-4a1c-b238-cf9f367330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51</cp:revision>
  <cp:lastPrinted>2023-06-20T21:55:00Z</cp:lastPrinted>
  <dcterms:created xsi:type="dcterms:W3CDTF">2021-10-04T19:01:00Z</dcterms:created>
  <dcterms:modified xsi:type="dcterms:W3CDTF">2023-06-20T21:55:00Z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