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1630207B" w:rsidR="00BA56ED" w:rsidRPr="00F24EFC" w:rsidRDefault="00BA56ED" w:rsidP="00F24EFC">
      <w:pPr>
        <w:jc w:val="both"/>
        <w:rPr>
          <w:b/>
          <w:bCs/>
        </w:rPr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697563">
        <w:t>proceso de excepción por exclusividad</w:t>
      </w:r>
      <w:r w:rsidRPr="00F074AB">
        <w:t xml:space="preserve"> </w:t>
      </w:r>
      <w:r w:rsidR="001217EF">
        <w:t xml:space="preserve">núm. </w:t>
      </w:r>
      <w:r w:rsidR="005527B4">
        <w:rPr>
          <w:b/>
          <w:bCs/>
        </w:rPr>
        <w:t>PEEX-CPJ-</w:t>
      </w:r>
      <w:r w:rsidR="000C261A">
        <w:rPr>
          <w:b/>
          <w:bCs/>
        </w:rPr>
        <w:t>13</w:t>
      </w:r>
      <w:r w:rsidR="00CE1F56">
        <w:rPr>
          <w:b/>
          <w:bCs/>
        </w:rPr>
        <w:t>-2025</w:t>
      </w:r>
      <w:r w:rsidR="00561709">
        <w:t>,</w:t>
      </w:r>
      <w:r w:rsidRPr="00F074AB">
        <w:t xml:space="preserve"> del Consejo del Poder Judicial para la </w:t>
      </w:r>
      <w:r w:rsidR="00D84AB7">
        <w:rPr>
          <w:rFonts w:eastAsiaTheme="majorEastAsia"/>
          <w:b/>
          <w:bCs/>
          <w:sz w:val="22"/>
          <w:szCs w:val="22"/>
        </w:rPr>
        <w:t>a</w:t>
      </w:r>
      <w:r w:rsidR="00D84AB7" w:rsidRPr="00EE3624">
        <w:rPr>
          <w:rFonts w:eastAsiaTheme="majorEastAsia"/>
          <w:b/>
          <w:bCs/>
          <w:sz w:val="22"/>
          <w:szCs w:val="22"/>
        </w:rPr>
        <w:t xml:space="preserve">dquisición de </w:t>
      </w:r>
      <w:r w:rsidR="00D84AB7">
        <w:rPr>
          <w:rFonts w:eastAsiaTheme="majorEastAsia"/>
          <w:b/>
          <w:bCs/>
          <w:sz w:val="22"/>
          <w:szCs w:val="22"/>
        </w:rPr>
        <w:t>e</w:t>
      </w:r>
      <w:r w:rsidR="00D84AB7" w:rsidRPr="00EE3624">
        <w:rPr>
          <w:rFonts w:eastAsiaTheme="majorEastAsia"/>
          <w:b/>
          <w:bCs/>
          <w:sz w:val="22"/>
          <w:szCs w:val="22"/>
        </w:rPr>
        <w:t xml:space="preserve">quipos de </w:t>
      </w:r>
      <w:r w:rsidR="00D84AB7">
        <w:rPr>
          <w:rFonts w:eastAsiaTheme="majorEastAsia"/>
          <w:b/>
          <w:bCs/>
          <w:sz w:val="22"/>
          <w:szCs w:val="22"/>
        </w:rPr>
        <w:t>r</w:t>
      </w:r>
      <w:r w:rsidR="00D84AB7" w:rsidRPr="00EE3624">
        <w:rPr>
          <w:rFonts w:eastAsiaTheme="majorEastAsia"/>
          <w:b/>
          <w:bCs/>
          <w:sz w:val="22"/>
          <w:szCs w:val="22"/>
        </w:rPr>
        <w:t xml:space="preserve">ed para mejora de la </w:t>
      </w:r>
      <w:r w:rsidR="00D84AB7">
        <w:rPr>
          <w:rFonts w:eastAsiaTheme="majorEastAsia"/>
          <w:b/>
          <w:bCs/>
          <w:sz w:val="22"/>
          <w:szCs w:val="22"/>
        </w:rPr>
        <w:t>i</w:t>
      </w:r>
      <w:r w:rsidR="00D84AB7" w:rsidRPr="00EE3624">
        <w:rPr>
          <w:rFonts w:eastAsiaTheme="majorEastAsia"/>
          <w:b/>
          <w:bCs/>
          <w:sz w:val="22"/>
          <w:szCs w:val="22"/>
        </w:rPr>
        <w:t xml:space="preserve">nfraestructura de Redes de Datos en </w:t>
      </w:r>
      <w:r w:rsidR="00D84AB7">
        <w:rPr>
          <w:rFonts w:eastAsiaTheme="majorEastAsia"/>
          <w:b/>
          <w:bCs/>
          <w:sz w:val="22"/>
          <w:szCs w:val="22"/>
        </w:rPr>
        <w:t>s</w:t>
      </w:r>
      <w:r w:rsidR="00D84AB7" w:rsidRPr="00EE3624">
        <w:rPr>
          <w:rFonts w:eastAsiaTheme="majorEastAsia"/>
          <w:b/>
          <w:bCs/>
          <w:sz w:val="22"/>
          <w:szCs w:val="22"/>
        </w:rPr>
        <w:t xml:space="preserve">edes </w:t>
      </w:r>
      <w:r w:rsidR="00D84AB7">
        <w:rPr>
          <w:rFonts w:eastAsiaTheme="majorEastAsia"/>
          <w:b/>
          <w:bCs/>
          <w:sz w:val="22"/>
          <w:szCs w:val="22"/>
        </w:rPr>
        <w:t>j</w:t>
      </w:r>
      <w:r w:rsidR="00D84AB7" w:rsidRPr="00EE3624">
        <w:rPr>
          <w:rFonts w:eastAsiaTheme="majorEastAsia"/>
          <w:b/>
          <w:bCs/>
          <w:sz w:val="22"/>
          <w:szCs w:val="22"/>
        </w:rPr>
        <w:t>udiciales</w:t>
      </w:r>
      <w:r w:rsidR="00912F26" w:rsidRPr="00F24EFC">
        <w:rPr>
          <w:b/>
          <w:bCs/>
        </w:rPr>
        <w:t>,</w:t>
      </w:r>
      <w:r w:rsidR="00912F26" w:rsidRPr="43E8F73F">
        <w:rPr>
          <w:b/>
          <w:bCs/>
        </w:rPr>
        <w:t xml:space="preserve"> </w:t>
      </w:r>
      <w:r w:rsidRPr="00F074AB">
        <w:t>declaro BAJO LAS MÁS SOLEMNE FE DEL JURAMENTO, lo siguiente:</w:t>
      </w:r>
    </w:p>
    <w:p w14:paraId="511452A3" w14:textId="29F6D391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No nos encontramos en ninguna de las situaciones de prohibiciones de contrata</w:t>
      </w:r>
      <w:r w:rsidR="00F24EFC">
        <w:rPr>
          <w:rFonts w:ascii="Times New Roman" w:hAnsi="Times New Roman" w:cs="Times New Roman"/>
          <w:sz w:val="24"/>
          <w:szCs w:val="24"/>
        </w:rPr>
        <w:t>r establecidas en el Artículo 14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48E53D9" w:rsidR="00BA56ED" w:rsidRPr="00F074AB" w:rsidRDefault="00BA56ED" w:rsidP="00BA56ED">
      <w:pPr>
        <w:jc w:val="both"/>
      </w:pPr>
      <w:r w:rsidRPr="00F074AB">
        <w:t xml:space="preserve">La presente DECLARACIÓN JURADA ha sido realizada en la ciudad de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5527B4">
        <w:t>ic</w:t>
      </w:r>
      <w:r w:rsidR="00CE1F56">
        <w:t>inco</w:t>
      </w:r>
      <w:r w:rsidRPr="00F074AB">
        <w:t xml:space="preserve"> (20</w:t>
      </w:r>
      <w:r w:rsidR="00150680" w:rsidRPr="00F074AB">
        <w:t>2</w:t>
      </w:r>
      <w:r w:rsidR="00CE1F56">
        <w:t>5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231F4C">
      <w:headerReference w:type="default" r:id="rId11"/>
      <w:footerReference w:type="default" r:id="rId12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3A5C1" w14:textId="77777777" w:rsidR="00BD03CC" w:rsidRDefault="00BD03CC" w:rsidP="00BA56ED">
      <w:r>
        <w:separator/>
      </w:r>
    </w:p>
  </w:endnote>
  <w:endnote w:type="continuationSeparator" w:id="0">
    <w:p w14:paraId="2B987D27" w14:textId="77777777" w:rsidR="00BD03CC" w:rsidRDefault="00BD03CC" w:rsidP="00BA56ED">
      <w:r>
        <w:continuationSeparator/>
      </w:r>
    </w:p>
  </w:endnote>
  <w:endnote w:type="continuationNotice" w:id="1">
    <w:p w14:paraId="48F39126" w14:textId="77777777" w:rsidR="00BD03CC" w:rsidRDefault="00BD03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7BCF7D6" w14:paraId="35F2BC49" w14:textId="77777777" w:rsidTr="07BCF7D6">
      <w:tc>
        <w:tcPr>
          <w:tcW w:w="2830" w:type="dxa"/>
        </w:tcPr>
        <w:p w14:paraId="4E932C85" w14:textId="298AC9A6" w:rsidR="07BCF7D6" w:rsidRDefault="07BCF7D6" w:rsidP="07BCF7D6">
          <w:pPr>
            <w:pStyle w:val="Encabezado"/>
            <w:ind w:left="-115"/>
          </w:pPr>
        </w:p>
      </w:tc>
      <w:tc>
        <w:tcPr>
          <w:tcW w:w="2830" w:type="dxa"/>
        </w:tcPr>
        <w:p w14:paraId="25E49CF2" w14:textId="410B4B21" w:rsidR="07BCF7D6" w:rsidRDefault="07BCF7D6" w:rsidP="07BCF7D6">
          <w:pPr>
            <w:pStyle w:val="Encabezado"/>
            <w:jc w:val="center"/>
          </w:pPr>
        </w:p>
      </w:tc>
      <w:tc>
        <w:tcPr>
          <w:tcW w:w="2830" w:type="dxa"/>
        </w:tcPr>
        <w:p w14:paraId="7A9CAC66" w14:textId="2B5880B2" w:rsidR="07BCF7D6" w:rsidRDefault="07BCF7D6" w:rsidP="07BCF7D6">
          <w:pPr>
            <w:pStyle w:val="Encabezado"/>
            <w:ind w:right="-115"/>
            <w:jc w:val="right"/>
          </w:pPr>
        </w:p>
      </w:tc>
    </w:tr>
  </w:tbl>
  <w:p w14:paraId="065C138B" w14:textId="4CBC6245" w:rsidR="07BCF7D6" w:rsidRDefault="07BCF7D6" w:rsidP="07BCF7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27835" w14:textId="77777777" w:rsidR="00BD03CC" w:rsidRDefault="00BD03CC" w:rsidP="00BA56ED">
      <w:r>
        <w:separator/>
      </w:r>
    </w:p>
  </w:footnote>
  <w:footnote w:type="continuationSeparator" w:id="0">
    <w:p w14:paraId="2681D8A8" w14:textId="77777777" w:rsidR="00BD03CC" w:rsidRDefault="00BD03CC" w:rsidP="00BA56ED">
      <w:r>
        <w:continuationSeparator/>
      </w:r>
    </w:p>
  </w:footnote>
  <w:footnote w:type="continuationNotice" w:id="1">
    <w:p w14:paraId="586A9AF0" w14:textId="77777777" w:rsidR="00BD03CC" w:rsidRDefault="00BD03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5A809" w14:textId="680570EE" w:rsidR="00BA56ED" w:rsidRDefault="00F24EFC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rFonts w:ascii="Palatino Linotype" w:hAnsi="Palatino Linotype"/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5BCF6908" wp14:editId="4D7435C0">
          <wp:simplePos x="0" y="0"/>
          <wp:positionH relativeFrom="column">
            <wp:posOffset>-708660</wp:posOffset>
          </wp:positionH>
          <wp:positionV relativeFrom="paragraph">
            <wp:posOffset>-371475</wp:posOffset>
          </wp:positionV>
          <wp:extent cx="2819483" cy="809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crosoftTeams-image (4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83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D39CFD" w14:textId="1C489878" w:rsidR="00BA56ED" w:rsidRPr="004F2DB7" w:rsidRDefault="5BE2B6C2" w:rsidP="5BE2B6C2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</w:rPr>
    </w:pPr>
    <w:r w:rsidRPr="5BE2B6C2">
      <w:rPr>
        <w:b/>
        <w:bCs/>
      </w:rPr>
      <w:t>PEEX-CPJ-</w:t>
    </w:r>
    <w:r w:rsidR="00D84AB7">
      <w:rPr>
        <w:b/>
        <w:bCs/>
      </w:rPr>
      <w:t>13</w:t>
    </w:r>
    <w:r w:rsidR="00CE1F56">
      <w:rPr>
        <w:b/>
        <w:bCs/>
      </w:rPr>
      <w:t>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00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C261A"/>
    <w:rsid w:val="000F6453"/>
    <w:rsid w:val="00103C2B"/>
    <w:rsid w:val="00116C5E"/>
    <w:rsid w:val="001217EF"/>
    <w:rsid w:val="00122AAF"/>
    <w:rsid w:val="00150680"/>
    <w:rsid w:val="00160FBE"/>
    <w:rsid w:val="001C410C"/>
    <w:rsid w:val="001C7BD2"/>
    <w:rsid w:val="001E5E66"/>
    <w:rsid w:val="002168DE"/>
    <w:rsid w:val="00231F4C"/>
    <w:rsid w:val="002340BD"/>
    <w:rsid w:val="00242355"/>
    <w:rsid w:val="0028514E"/>
    <w:rsid w:val="00287B2B"/>
    <w:rsid w:val="002A43F6"/>
    <w:rsid w:val="003027FB"/>
    <w:rsid w:val="0034156E"/>
    <w:rsid w:val="003A4DCB"/>
    <w:rsid w:val="003C1E2C"/>
    <w:rsid w:val="003E00C3"/>
    <w:rsid w:val="003F190A"/>
    <w:rsid w:val="0043009B"/>
    <w:rsid w:val="004369D8"/>
    <w:rsid w:val="0049132B"/>
    <w:rsid w:val="004F2DB7"/>
    <w:rsid w:val="0053555B"/>
    <w:rsid w:val="005527B4"/>
    <w:rsid w:val="00561709"/>
    <w:rsid w:val="00572E20"/>
    <w:rsid w:val="005B3FA3"/>
    <w:rsid w:val="005B4DB5"/>
    <w:rsid w:val="005C7BBD"/>
    <w:rsid w:val="005F5ADB"/>
    <w:rsid w:val="005F7C3D"/>
    <w:rsid w:val="00625A4F"/>
    <w:rsid w:val="0063398B"/>
    <w:rsid w:val="00651C0B"/>
    <w:rsid w:val="00654322"/>
    <w:rsid w:val="006546EF"/>
    <w:rsid w:val="00667C46"/>
    <w:rsid w:val="00670585"/>
    <w:rsid w:val="00697563"/>
    <w:rsid w:val="006D44CA"/>
    <w:rsid w:val="006F6D90"/>
    <w:rsid w:val="007017FD"/>
    <w:rsid w:val="00712E7A"/>
    <w:rsid w:val="00766A46"/>
    <w:rsid w:val="007741ED"/>
    <w:rsid w:val="007821C3"/>
    <w:rsid w:val="00787E04"/>
    <w:rsid w:val="007968E0"/>
    <w:rsid w:val="007C2405"/>
    <w:rsid w:val="007E6238"/>
    <w:rsid w:val="008120AE"/>
    <w:rsid w:val="008315A3"/>
    <w:rsid w:val="0083726D"/>
    <w:rsid w:val="00891036"/>
    <w:rsid w:val="0089198B"/>
    <w:rsid w:val="008F15E6"/>
    <w:rsid w:val="008F507A"/>
    <w:rsid w:val="00912F2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2107C"/>
    <w:rsid w:val="00A84CCD"/>
    <w:rsid w:val="00A861FC"/>
    <w:rsid w:val="00AC3A53"/>
    <w:rsid w:val="00AD32FF"/>
    <w:rsid w:val="00B21986"/>
    <w:rsid w:val="00B36AE2"/>
    <w:rsid w:val="00B51960"/>
    <w:rsid w:val="00B72ADC"/>
    <w:rsid w:val="00B757BC"/>
    <w:rsid w:val="00B76D91"/>
    <w:rsid w:val="00B8305A"/>
    <w:rsid w:val="00BA56ED"/>
    <w:rsid w:val="00BD03CC"/>
    <w:rsid w:val="00BE1312"/>
    <w:rsid w:val="00C63DAB"/>
    <w:rsid w:val="00C71E9A"/>
    <w:rsid w:val="00CA5DA8"/>
    <w:rsid w:val="00CC4752"/>
    <w:rsid w:val="00CE1F56"/>
    <w:rsid w:val="00D66F45"/>
    <w:rsid w:val="00D84AB7"/>
    <w:rsid w:val="00DF5521"/>
    <w:rsid w:val="00EA38A8"/>
    <w:rsid w:val="00EA6204"/>
    <w:rsid w:val="00F074AB"/>
    <w:rsid w:val="00F24EFC"/>
    <w:rsid w:val="00F25A59"/>
    <w:rsid w:val="00F31324"/>
    <w:rsid w:val="00F41B9D"/>
    <w:rsid w:val="00F43723"/>
    <w:rsid w:val="00F73C6F"/>
    <w:rsid w:val="00FD25E3"/>
    <w:rsid w:val="07BCF7D6"/>
    <w:rsid w:val="174AD449"/>
    <w:rsid w:val="2F06FDFD"/>
    <w:rsid w:val="428AC562"/>
    <w:rsid w:val="43E8F73F"/>
    <w:rsid w:val="46D3F762"/>
    <w:rsid w:val="486FC7C3"/>
    <w:rsid w:val="4A41C069"/>
    <w:rsid w:val="5BE2B6C2"/>
    <w:rsid w:val="610EA7AC"/>
    <w:rsid w:val="61D28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E4DB18D2-C25C-4ECC-94BD-F46407DB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  <w:style w:type="character" w:customStyle="1" w:styleId="normaltextrun">
    <w:name w:val="normaltextrun"/>
    <w:basedOn w:val="Fuentedeprrafopredeter"/>
    <w:rsid w:val="00552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2.xml><?xml version="1.0" encoding="utf-8"?>
<ds:datastoreItem xmlns:ds="http://schemas.openxmlformats.org/officeDocument/2006/customXml" ds:itemID="{B7577FCC-65D8-4CCE-8481-D57BA7C6E9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278065-7874-4EB6-A30E-DFEF0E2F8D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Tanya C. Cuello C.</cp:lastModifiedBy>
  <cp:revision>32</cp:revision>
  <cp:lastPrinted>2023-06-30T21:54:00Z</cp:lastPrinted>
  <dcterms:created xsi:type="dcterms:W3CDTF">2022-06-13T22:57:00Z</dcterms:created>
  <dcterms:modified xsi:type="dcterms:W3CDTF">2025-03-18T13:03:00Z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