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45B6499A" w:rsidR="00BA56ED" w:rsidRPr="00B229E9" w:rsidRDefault="00BA56ED" w:rsidP="00F24EFC">
      <w:pPr>
        <w:jc w:val="both"/>
        <w:rPr>
          <w:b/>
          <w:bCs/>
          <w:color w:val="000000"/>
          <w:sz w:val="22"/>
          <w:szCs w:val="22"/>
          <w:shd w:val="clear" w:color="auto" w:fill="FFFFFF"/>
          <w:lang w:val="es-DO"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5527B4">
        <w:rPr>
          <w:b/>
          <w:bCs/>
        </w:rPr>
        <w:t>PEEX-CPJ-0</w:t>
      </w:r>
      <w:r w:rsidR="00B229E9">
        <w:rPr>
          <w:b/>
          <w:bCs/>
        </w:rPr>
        <w:t>7-2025</w:t>
      </w:r>
      <w:r w:rsidR="00561709">
        <w:t>,</w:t>
      </w:r>
      <w:r w:rsidRPr="00F074AB">
        <w:t xml:space="preserve"> del Consejo del Poder Judicial para la </w:t>
      </w:r>
      <w:r w:rsidR="00B229E9" w:rsidRPr="00B229E9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renovación de la herramienta </w:t>
      </w:r>
      <w:proofErr w:type="spellStart"/>
      <w:r w:rsidR="00B229E9" w:rsidRPr="00B229E9">
        <w:rPr>
          <w:b/>
          <w:bCs/>
          <w:color w:val="000000"/>
          <w:sz w:val="22"/>
          <w:szCs w:val="22"/>
          <w:shd w:val="clear" w:color="auto" w:fill="FFFFFF"/>
          <w:lang w:val="es-DO"/>
        </w:rPr>
        <w:t>secure</w:t>
      </w:r>
      <w:proofErr w:type="spellEnd"/>
      <w:r w:rsidR="00B229E9" w:rsidRPr="00B229E9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 </w:t>
      </w:r>
      <w:proofErr w:type="spellStart"/>
      <w:r w:rsidR="00B229E9" w:rsidRPr="00B229E9">
        <w:rPr>
          <w:b/>
          <w:bCs/>
          <w:color w:val="000000"/>
          <w:sz w:val="22"/>
          <w:szCs w:val="22"/>
          <w:shd w:val="clear" w:color="auto" w:fill="FFFFFF"/>
          <w:lang w:val="es-DO"/>
        </w:rPr>
        <w:t>onboarding</w:t>
      </w:r>
      <w:proofErr w:type="spellEnd"/>
      <w:r w:rsidR="00B229E9" w:rsidRPr="00B229E9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 </w:t>
      </w:r>
      <w:proofErr w:type="spellStart"/>
      <w:r w:rsidR="00B229E9" w:rsidRPr="00B229E9">
        <w:rPr>
          <w:b/>
          <w:bCs/>
          <w:color w:val="000000"/>
          <w:sz w:val="22"/>
          <w:szCs w:val="22"/>
          <w:shd w:val="clear" w:color="auto" w:fill="FFFFFF"/>
          <w:lang w:val="es-DO"/>
        </w:rPr>
        <w:t>process</w:t>
      </w:r>
      <w:proofErr w:type="spellEnd"/>
      <w:r w:rsidR="00B229E9" w:rsidRPr="00B229E9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 para el registro y la verificación de la identidad de los usuarios del fabricante </w:t>
      </w:r>
      <w:proofErr w:type="spellStart"/>
      <w:r w:rsidR="00B229E9" w:rsidRPr="00B229E9">
        <w:rPr>
          <w:b/>
          <w:bCs/>
          <w:color w:val="000000"/>
          <w:sz w:val="22"/>
          <w:szCs w:val="22"/>
          <w:shd w:val="clear" w:color="auto" w:fill="FFFFFF"/>
          <w:lang w:val="es-DO"/>
        </w:rPr>
        <w:t>vu</w:t>
      </w:r>
      <w:proofErr w:type="spellEnd"/>
      <w:r w:rsidR="00B229E9" w:rsidRPr="00B229E9">
        <w:rPr>
          <w:b/>
          <w:bCs/>
          <w:color w:val="000000"/>
          <w:sz w:val="22"/>
          <w:szCs w:val="22"/>
          <w:shd w:val="clear" w:color="auto" w:fill="FFFFFF"/>
          <w:lang w:val="es-DO"/>
        </w:rPr>
        <w:t xml:space="preserve"> </w:t>
      </w:r>
      <w:proofErr w:type="spellStart"/>
      <w:r w:rsidR="00B229E9" w:rsidRPr="00B229E9">
        <w:rPr>
          <w:b/>
          <w:bCs/>
          <w:color w:val="000000"/>
          <w:sz w:val="22"/>
          <w:szCs w:val="22"/>
          <w:shd w:val="clear" w:color="auto" w:fill="FFFFFF"/>
          <w:lang w:val="es-DO"/>
        </w:rPr>
        <w:t>security</w:t>
      </w:r>
      <w:proofErr w:type="spellEnd"/>
      <w:r w:rsidR="00912F26" w:rsidRPr="00F24EFC">
        <w:rPr>
          <w:b/>
          <w:bCs/>
        </w:rPr>
        <w:t>,</w:t>
      </w:r>
      <w:r w:rsidR="00912F26" w:rsidRPr="43E8F73F">
        <w:rPr>
          <w:b/>
          <w:bCs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0149D5B5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B229E9">
        <w:t>icinco</w:t>
      </w:r>
      <w:r w:rsidRPr="00F074AB">
        <w:t xml:space="preserve"> (20</w:t>
      </w:r>
      <w:r w:rsidR="00150680" w:rsidRPr="00F074AB">
        <w:t>2</w:t>
      </w:r>
      <w:r w:rsidR="00B229E9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  <w:bookmarkStart w:id="0" w:name="_GoBack"/>
      <w:bookmarkEnd w:id="0"/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10F01" w14:textId="77777777" w:rsidR="00944452" w:rsidRDefault="00944452" w:rsidP="00BA56ED">
      <w:r>
        <w:separator/>
      </w:r>
    </w:p>
  </w:endnote>
  <w:endnote w:type="continuationSeparator" w:id="0">
    <w:p w14:paraId="11691B16" w14:textId="77777777" w:rsidR="00944452" w:rsidRDefault="00944452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FB6E7" w14:textId="77777777" w:rsidR="00944452" w:rsidRDefault="00944452" w:rsidP="00BA56ED">
      <w:r>
        <w:separator/>
      </w:r>
    </w:p>
  </w:footnote>
  <w:footnote w:type="continuationSeparator" w:id="0">
    <w:p w14:paraId="2B8889C0" w14:textId="77777777" w:rsidR="00944452" w:rsidRDefault="00944452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2CF017E7" w:rsidR="00BA56ED" w:rsidRPr="004F2DB7" w:rsidRDefault="5BE2B6C2" w:rsidP="5BE2B6C2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BE2B6C2">
      <w:rPr>
        <w:b/>
        <w:bCs/>
      </w:rPr>
      <w:t>PEEX-CPJ-0</w:t>
    </w:r>
    <w:r w:rsidR="00B229E9">
      <w:rPr>
        <w:b/>
        <w:bCs/>
      </w:rPr>
      <w:t>7-2025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246DD"/>
    <w:rsid w:val="00150680"/>
    <w:rsid w:val="00160FBE"/>
    <w:rsid w:val="001C410C"/>
    <w:rsid w:val="001C7BD2"/>
    <w:rsid w:val="002340BD"/>
    <w:rsid w:val="0028514E"/>
    <w:rsid w:val="00287B2B"/>
    <w:rsid w:val="003027FB"/>
    <w:rsid w:val="003A4DCB"/>
    <w:rsid w:val="003C1E2C"/>
    <w:rsid w:val="003E00C3"/>
    <w:rsid w:val="003F190A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D44CA"/>
    <w:rsid w:val="007017FD"/>
    <w:rsid w:val="00712E7A"/>
    <w:rsid w:val="007741ED"/>
    <w:rsid w:val="007821C3"/>
    <w:rsid w:val="007968E0"/>
    <w:rsid w:val="007C2405"/>
    <w:rsid w:val="007D3D09"/>
    <w:rsid w:val="007E6238"/>
    <w:rsid w:val="008315A3"/>
    <w:rsid w:val="0083726D"/>
    <w:rsid w:val="00891036"/>
    <w:rsid w:val="008F15E6"/>
    <w:rsid w:val="00912F26"/>
    <w:rsid w:val="009175D6"/>
    <w:rsid w:val="0093016C"/>
    <w:rsid w:val="0094407C"/>
    <w:rsid w:val="00944452"/>
    <w:rsid w:val="009459EA"/>
    <w:rsid w:val="00966B0F"/>
    <w:rsid w:val="009A3086"/>
    <w:rsid w:val="009C06F5"/>
    <w:rsid w:val="009C44E4"/>
    <w:rsid w:val="009D3AD7"/>
    <w:rsid w:val="00A84CCD"/>
    <w:rsid w:val="00A861FC"/>
    <w:rsid w:val="00A9221A"/>
    <w:rsid w:val="00AC3A53"/>
    <w:rsid w:val="00AD32FF"/>
    <w:rsid w:val="00B21986"/>
    <w:rsid w:val="00B229E9"/>
    <w:rsid w:val="00B36AE2"/>
    <w:rsid w:val="00B51960"/>
    <w:rsid w:val="00B72ADC"/>
    <w:rsid w:val="00B757BC"/>
    <w:rsid w:val="00B8305A"/>
    <w:rsid w:val="00BA56ED"/>
    <w:rsid w:val="00C63DAB"/>
    <w:rsid w:val="00CA5DA8"/>
    <w:rsid w:val="00CC4752"/>
    <w:rsid w:val="00D66F45"/>
    <w:rsid w:val="00DF5521"/>
    <w:rsid w:val="00EA38A8"/>
    <w:rsid w:val="00F074AB"/>
    <w:rsid w:val="00F21938"/>
    <w:rsid w:val="00F24EFC"/>
    <w:rsid w:val="00F25A59"/>
    <w:rsid w:val="00F31324"/>
    <w:rsid w:val="00F41B9D"/>
    <w:rsid w:val="00F73C6F"/>
    <w:rsid w:val="07BCF7D6"/>
    <w:rsid w:val="174AD449"/>
    <w:rsid w:val="2F06FDFD"/>
    <w:rsid w:val="428AC562"/>
    <w:rsid w:val="43E8F73F"/>
    <w:rsid w:val="46D3F762"/>
    <w:rsid w:val="486FC7C3"/>
    <w:rsid w:val="4A41C069"/>
    <w:rsid w:val="5BE2B6C2"/>
    <w:rsid w:val="610EA7AC"/>
    <w:rsid w:val="61D28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5FA0E-6F06-4192-9F89-77C12EBA1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3BD1357A-BB15-47FE-AD26-05ED5680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1914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28</cp:revision>
  <cp:lastPrinted>2023-06-30T18:54:00Z</cp:lastPrinted>
  <dcterms:created xsi:type="dcterms:W3CDTF">2022-06-13T19:57:00Z</dcterms:created>
  <dcterms:modified xsi:type="dcterms:W3CDTF">2025-02-06T13:31:00Z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