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6128164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C620C2">
                            <w:rPr>
                              <w:rStyle w:val="Style2"/>
                              <w:b w:val="0"/>
                              <w:bCs/>
                            </w:rPr>
                            <w:t>PEPU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E0B12">
                            <w:rPr>
                              <w:rStyle w:val="Style2"/>
                              <w:b w:val="0"/>
                              <w:bCs/>
                            </w:rPr>
                            <w:t>09</w:t>
                          </w:r>
                          <w:r w:rsidR="00C620C2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202</w:t>
                          </w:r>
                          <w:r w:rsidR="00A3515C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6595EF8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37853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37853" w:rsidRPr="00337853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3B1A7A9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Hemos examinado y no tenemos reservas </w:t>
      </w:r>
      <w:r w:rsidR="007061C9">
        <w:rPr>
          <w:rFonts w:ascii="Times New Roman" w:hAnsi="Times New Roman" w:cs="Times New Roman"/>
        </w:rPr>
        <w:t>con</w:t>
      </w:r>
      <w:r w:rsidR="002B533A" w:rsidRPr="00A901D5">
        <w:rPr>
          <w:rFonts w:ascii="Times New Roman" w:hAnsi="Times New Roman" w:cs="Times New Roman"/>
        </w:rPr>
        <w:t xml:space="preserve"> </w:t>
      </w:r>
      <w:r w:rsidR="007061C9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7061C9">
        <w:rPr>
          <w:rFonts w:ascii="Times New Roman" w:hAnsi="Times New Roman" w:cs="Times New Roman"/>
        </w:rPr>
        <w:t>excepción por proveedor único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144D0A" w:rsidRPr="003370C4">
        <w:rPr>
          <w:rFonts w:ascii="Times New Roman" w:hAnsi="Times New Roman" w:cs="Times New Roman"/>
          <w:b/>
          <w:bCs/>
        </w:rPr>
        <w:t xml:space="preserve">adquisición de </w:t>
      </w:r>
      <w:r w:rsidR="00C620C2">
        <w:rPr>
          <w:rFonts w:ascii="Times New Roman" w:hAnsi="Times New Roman" w:cs="Times New Roman"/>
          <w:b/>
          <w:bCs/>
        </w:rPr>
        <w:t>solución automatizada para la gestión de turnos en centros de servicios secretariales del Poder Judicial</w:t>
      </w:r>
      <w:r w:rsidR="00144D0A" w:rsidRPr="003370C4">
        <w:rPr>
          <w:rFonts w:ascii="Times New Roman" w:hAnsi="Times New Roman" w:cs="Times New Roman"/>
          <w:b/>
          <w:bCs/>
        </w:rPr>
        <w:t>,</w:t>
      </w:r>
      <w:r w:rsid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</w:t>
      </w:r>
      <w:r w:rsidR="00BF7E2C">
        <w:rPr>
          <w:rFonts w:ascii="Times New Roman" w:hAnsi="Times New Roman" w:cs="Times New Roman"/>
        </w:rPr>
        <w:t>____________</w:t>
      </w:r>
      <w:r w:rsidR="00FA1380" w:rsidRPr="00A901D5">
        <w:rPr>
          <w:rFonts w:ascii="Times New Roman" w:hAnsi="Times New Roman" w:cs="Times New Roman"/>
        </w:rPr>
        <w:t>___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E0A41C" w14:textId="29CEAEA0" w:rsidR="00BC7A6E" w:rsidRPr="00BC7A6E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7061C9">
        <w:rPr>
          <w:rFonts w:ascii="Times New Roman" w:hAnsi="Times New Roman" w:cs="Times New Roman"/>
        </w:rPr>
        <w:t>la Ficha Técnica</w:t>
      </w:r>
      <w:r w:rsidR="007061C9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C620C2" w:rsidRPr="003370C4">
        <w:rPr>
          <w:rFonts w:ascii="Times New Roman" w:hAnsi="Times New Roman" w:cs="Times New Roman"/>
          <w:b/>
          <w:bCs/>
        </w:rPr>
        <w:t xml:space="preserve">adquisición de </w:t>
      </w:r>
      <w:r w:rsidR="00C620C2">
        <w:rPr>
          <w:rFonts w:ascii="Times New Roman" w:hAnsi="Times New Roman" w:cs="Times New Roman"/>
          <w:b/>
          <w:bCs/>
        </w:rPr>
        <w:t>solución automatizada para la gestión de turnos en centros de servicios secretariales del Poder Judicial</w:t>
      </w:r>
      <w:r w:rsidR="00BC7A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76164E2C" w14:textId="2C04E562" w:rsidR="00D36B41" w:rsidRPr="00A901D5" w:rsidRDefault="008229C4" w:rsidP="00BC7A6E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BC7A6E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………...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Indicar 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ítem</w:t>
      </w: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en</w:t>
      </w:r>
      <w:r w:rsidR="00FC4BD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el/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los qu</w:t>
      </w:r>
      <w:r w:rsidR="00FC4BD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participa……………………</w:t>
      </w: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63609D9F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750CD1">
        <w:rPr>
          <w:rFonts w:ascii="Times New Roman" w:hAnsi="Times New Roman" w:cs="Times New Roman"/>
        </w:rPr>
        <w:t>excepción por proveedor único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54F51FB2">
        <w:rPr>
          <w:rFonts w:ascii="Times New Roman" w:hAnsi="Times New Roman" w:cs="Times New Roman"/>
          <w:sz w:val="22"/>
          <w:szCs w:val="22"/>
        </w:rPr>
        <w:t>Firma</w:t>
      </w:r>
      <w:r w:rsidR="00132599" w:rsidRPr="54F51FB2"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42949" w14:textId="77777777" w:rsidR="00547B2B" w:rsidRDefault="00547B2B" w:rsidP="00A21553">
      <w:r>
        <w:separator/>
      </w:r>
    </w:p>
  </w:endnote>
  <w:endnote w:type="continuationSeparator" w:id="0">
    <w:p w14:paraId="204A3A74" w14:textId="77777777" w:rsidR="00547B2B" w:rsidRDefault="00547B2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55B8" w14:textId="77777777" w:rsidR="00547B2B" w:rsidRDefault="00547B2B" w:rsidP="00A21553">
      <w:r>
        <w:separator/>
      </w:r>
    </w:p>
  </w:footnote>
  <w:footnote w:type="continuationSeparator" w:id="0">
    <w:p w14:paraId="341FD6CD" w14:textId="77777777" w:rsidR="00547B2B" w:rsidRDefault="00547B2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07362465">
    <w:abstractNumId w:val="1"/>
  </w:num>
  <w:num w:numId="2" w16cid:durableId="202513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44D0A"/>
    <w:rsid w:val="00172D05"/>
    <w:rsid w:val="00176314"/>
    <w:rsid w:val="001B1916"/>
    <w:rsid w:val="001E0527"/>
    <w:rsid w:val="001E0B12"/>
    <w:rsid w:val="001E13EC"/>
    <w:rsid w:val="001E170F"/>
    <w:rsid w:val="0020011F"/>
    <w:rsid w:val="00246EAE"/>
    <w:rsid w:val="00251780"/>
    <w:rsid w:val="002553CD"/>
    <w:rsid w:val="002629CD"/>
    <w:rsid w:val="002650DE"/>
    <w:rsid w:val="00272F7D"/>
    <w:rsid w:val="002B533A"/>
    <w:rsid w:val="002F3B60"/>
    <w:rsid w:val="003370C4"/>
    <w:rsid w:val="00337853"/>
    <w:rsid w:val="003B0605"/>
    <w:rsid w:val="0040703C"/>
    <w:rsid w:val="00442C7F"/>
    <w:rsid w:val="00463A81"/>
    <w:rsid w:val="00493326"/>
    <w:rsid w:val="004A4DC6"/>
    <w:rsid w:val="00547B2B"/>
    <w:rsid w:val="00580170"/>
    <w:rsid w:val="005C2741"/>
    <w:rsid w:val="00603E2E"/>
    <w:rsid w:val="006B0B61"/>
    <w:rsid w:val="006B22BF"/>
    <w:rsid w:val="006D1639"/>
    <w:rsid w:val="006D1EE3"/>
    <w:rsid w:val="007061C9"/>
    <w:rsid w:val="00733C63"/>
    <w:rsid w:val="00750CD1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3515C"/>
    <w:rsid w:val="00A50175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C7A6E"/>
    <w:rsid w:val="00BE10C6"/>
    <w:rsid w:val="00BF4D06"/>
    <w:rsid w:val="00BF7E2C"/>
    <w:rsid w:val="00C254C1"/>
    <w:rsid w:val="00C620C2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B7D4D"/>
    <w:rsid w:val="00ED7872"/>
    <w:rsid w:val="00EF5D6D"/>
    <w:rsid w:val="00F4081D"/>
    <w:rsid w:val="00F612AB"/>
    <w:rsid w:val="00FA0E54"/>
    <w:rsid w:val="00FA1380"/>
    <w:rsid w:val="00FC4BDC"/>
    <w:rsid w:val="00FD4741"/>
    <w:rsid w:val="00FE0A3F"/>
    <w:rsid w:val="54F51FB2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D2A27-007F-48D2-B58B-98AD8C98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65</cp:revision>
  <cp:lastPrinted>2024-06-17T15:06:00Z</cp:lastPrinted>
  <dcterms:created xsi:type="dcterms:W3CDTF">2021-10-04T19:01:00Z</dcterms:created>
  <dcterms:modified xsi:type="dcterms:W3CDTF">2024-06-17T15:06:00Z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